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BC9A1" w14:textId="77777777" w:rsidR="002C7C94" w:rsidRPr="00EE2092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b/>
          <w:noProof/>
          <w:sz w:val="28"/>
          <w:szCs w:val="20"/>
          <w:lang w:eastAsia="pt-BR"/>
        </w:rPr>
      </w:pPr>
      <w:r w:rsidRPr="00EE2092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47FFAD43" wp14:editId="36A6C13A">
            <wp:extent cx="6033135" cy="1172845"/>
            <wp:effectExtent l="0" t="0" r="5715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32038" w14:textId="77777777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77E38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 xml:space="preserve">           </w:t>
      </w:r>
      <w:r w:rsidRPr="00C77E38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ANULAÇÃO DE PROCESSO</w:t>
      </w:r>
    </w:p>
    <w:p w14:paraId="1CC7F291" w14:textId="77777777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DB15FA5" w14:textId="77777777" w:rsidR="002C7C94" w:rsidRPr="00C77E38" w:rsidRDefault="002C7C94" w:rsidP="002C7C94">
      <w:pPr>
        <w:overflowPunct w:val="0"/>
        <w:autoSpaceDE w:val="0"/>
        <w:autoSpaceDN w:val="0"/>
        <w:adjustRightInd w:val="0"/>
        <w:spacing w:after="0" w:line="240" w:lineRule="auto"/>
        <w:ind w:left="3024" w:right="288" w:firstLine="237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8AF14E8" w14:textId="77777777" w:rsidR="002C7C94" w:rsidRPr="00C77E38" w:rsidRDefault="002C7C94" w:rsidP="002C7C94">
      <w:pPr>
        <w:overflowPunct w:val="0"/>
        <w:autoSpaceDE w:val="0"/>
        <w:autoSpaceDN w:val="0"/>
        <w:adjustRightInd w:val="0"/>
        <w:spacing w:after="0" w:line="240" w:lineRule="auto"/>
        <w:ind w:left="3024"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FC1EB90" w14:textId="3FD7EBC1" w:rsidR="002C7C94" w:rsidRPr="00C77E38" w:rsidRDefault="002C7C94" w:rsidP="002C7C94">
      <w:pPr>
        <w:overflowPunct w:val="0"/>
        <w:autoSpaceDE w:val="0"/>
        <w:autoSpaceDN w:val="0"/>
        <w:adjustRightInd w:val="0"/>
        <w:spacing w:after="0" w:line="240" w:lineRule="auto"/>
        <w:ind w:left="3261" w:right="28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77E38">
        <w:rPr>
          <w:rFonts w:ascii="Arial" w:eastAsia="Times New Roman" w:hAnsi="Arial" w:cs="Arial"/>
          <w:sz w:val="24"/>
          <w:szCs w:val="24"/>
          <w:lang w:eastAsia="pt-BR"/>
        </w:rPr>
        <w:t xml:space="preserve">Dispõe sobre a anulação do Processo </w:t>
      </w:r>
      <w:r w:rsidR="00EA3012">
        <w:rPr>
          <w:rFonts w:ascii="Arial" w:eastAsia="Times New Roman" w:hAnsi="Arial" w:cs="Arial"/>
          <w:sz w:val="24"/>
          <w:szCs w:val="24"/>
          <w:lang w:eastAsia="pt-BR"/>
        </w:rPr>
        <w:t>de Dispensa de Licitação</w:t>
      </w:r>
      <w:r w:rsidRPr="00C77E38">
        <w:rPr>
          <w:rFonts w:ascii="Arial" w:eastAsia="Times New Roman" w:hAnsi="Arial" w:cs="Arial"/>
          <w:sz w:val="24"/>
          <w:szCs w:val="24"/>
          <w:lang w:eastAsia="pt-BR"/>
        </w:rPr>
        <w:t xml:space="preserve"> nº 2</w:t>
      </w:r>
      <w:r w:rsidR="00EA3012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Pr="00C77E38">
        <w:rPr>
          <w:rFonts w:ascii="Arial" w:eastAsia="Times New Roman" w:hAnsi="Arial" w:cs="Arial"/>
          <w:sz w:val="24"/>
          <w:szCs w:val="24"/>
          <w:lang w:eastAsia="pt-BR"/>
        </w:rPr>
        <w:t>/201</w:t>
      </w:r>
      <w:r w:rsidR="00C77E38" w:rsidRPr="00C77E38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Pr="00C77E38">
        <w:rPr>
          <w:rFonts w:ascii="Arial" w:eastAsia="Times New Roman" w:hAnsi="Arial" w:cs="Arial"/>
          <w:sz w:val="24"/>
          <w:szCs w:val="24"/>
          <w:lang w:eastAsia="pt-BR"/>
        </w:rPr>
        <w:t xml:space="preserve"> dando outras providências.</w:t>
      </w:r>
    </w:p>
    <w:p w14:paraId="5D76C0A3" w14:textId="77777777" w:rsidR="002C7C94" w:rsidRPr="00C77E38" w:rsidRDefault="002C7C94" w:rsidP="002C7C94">
      <w:pPr>
        <w:overflowPunct w:val="0"/>
        <w:autoSpaceDE w:val="0"/>
        <w:autoSpaceDN w:val="0"/>
        <w:adjustRightInd w:val="0"/>
        <w:spacing w:after="0" w:line="240" w:lineRule="auto"/>
        <w:ind w:left="3024" w:right="28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FC91870" w14:textId="77777777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77E38">
        <w:rPr>
          <w:rFonts w:ascii="Arial" w:eastAsia="Times New Roman" w:hAnsi="Arial" w:cs="Arial"/>
          <w:sz w:val="24"/>
          <w:szCs w:val="24"/>
          <w:lang w:eastAsia="pt-BR"/>
        </w:rPr>
        <w:t>O Presidente do Consórcio Intermunicipal de saúde do Oeste do Paraná, no uso de suas atribuições legais, com fulcro no Artigo 49 da Lei Federal nº 8.666/93, alterada pela Lei nº 8.883/94;</w:t>
      </w:r>
    </w:p>
    <w:p w14:paraId="50BB57C1" w14:textId="77777777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FCCE0BC" w14:textId="77777777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1D66743" w14:textId="77777777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left="3402" w:right="28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77E38">
        <w:rPr>
          <w:rFonts w:ascii="Arial" w:eastAsia="Times New Roman" w:hAnsi="Arial" w:cs="Arial"/>
          <w:sz w:val="24"/>
          <w:szCs w:val="24"/>
          <w:lang w:eastAsia="pt-BR"/>
        </w:rPr>
        <w:t xml:space="preserve">RESOLVE </w:t>
      </w:r>
    </w:p>
    <w:p w14:paraId="09443C73" w14:textId="77777777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4C264CF" w14:textId="1B5C80F8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77E38">
        <w:rPr>
          <w:rFonts w:ascii="Arial" w:eastAsia="Times New Roman" w:hAnsi="Arial" w:cs="Arial"/>
          <w:sz w:val="24"/>
          <w:szCs w:val="24"/>
          <w:lang w:eastAsia="pt-BR"/>
        </w:rPr>
        <w:t>Fica anulado o processo acima citado</w:t>
      </w:r>
      <w:r w:rsidR="00EA3012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C77E3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00A22302" w14:textId="77777777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77E3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6725B3FA" w14:textId="77777777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77E38">
        <w:rPr>
          <w:rFonts w:ascii="Arial" w:eastAsia="Times New Roman" w:hAnsi="Arial" w:cs="Arial"/>
          <w:sz w:val="24"/>
          <w:szCs w:val="24"/>
          <w:lang w:eastAsia="pt-BR"/>
        </w:rPr>
        <w:t>Esta Resolução entrará em vigor na data de sua publicação, revogadas as disposições em contrário.</w:t>
      </w:r>
    </w:p>
    <w:p w14:paraId="2C767D20" w14:textId="77777777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8AB0ADE" w14:textId="77777777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4CCC31C" w14:textId="36C08CFB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77E38">
        <w:rPr>
          <w:rFonts w:ascii="Arial" w:eastAsia="Times New Roman" w:hAnsi="Arial" w:cs="Arial"/>
          <w:sz w:val="24"/>
          <w:szCs w:val="24"/>
          <w:lang w:eastAsia="pt-BR"/>
        </w:rPr>
        <w:t xml:space="preserve">Cascavel - PR, </w:t>
      </w:r>
      <w:r w:rsidR="00EA3012">
        <w:rPr>
          <w:rFonts w:ascii="Arial" w:eastAsia="Times New Roman" w:hAnsi="Arial" w:cs="Arial"/>
          <w:sz w:val="24"/>
          <w:szCs w:val="24"/>
          <w:lang w:eastAsia="pt-BR"/>
        </w:rPr>
        <w:t>13</w:t>
      </w:r>
      <w:r w:rsidR="00C77E38" w:rsidRPr="00C77E38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EA3012">
        <w:rPr>
          <w:rFonts w:ascii="Arial" w:eastAsia="Times New Roman" w:hAnsi="Arial" w:cs="Arial"/>
          <w:sz w:val="24"/>
          <w:szCs w:val="24"/>
          <w:lang w:eastAsia="pt-BR"/>
        </w:rPr>
        <w:t>dezembro</w:t>
      </w:r>
      <w:r w:rsidR="00C77E38" w:rsidRPr="00C77E38">
        <w:rPr>
          <w:rFonts w:ascii="Arial" w:eastAsia="Times New Roman" w:hAnsi="Arial" w:cs="Arial"/>
          <w:sz w:val="24"/>
          <w:szCs w:val="24"/>
          <w:lang w:eastAsia="pt-BR"/>
        </w:rPr>
        <w:t xml:space="preserve"> de 2019.</w:t>
      </w:r>
    </w:p>
    <w:p w14:paraId="2E65E88F" w14:textId="77777777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6977232" w14:textId="11520D78" w:rsidR="002C7C94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3DB6CF1" w14:textId="77777777" w:rsidR="00EA3012" w:rsidRPr="00C77E38" w:rsidRDefault="00EA3012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B049D23" w14:textId="77777777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B0D31AB" w14:textId="13ED4A8F" w:rsidR="002C7C94" w:rsidRPr="00C77E38" w:rsidRDefault="002C7C94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77E3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_______________________________</w:t>
      </w:r>
    </w:p>
    <w:p w14:paraId="14371A75" w14:textId="738DB24E" w:rsidR="002C7C94" w:rsidRPr="00C77E38" w:rsidRDefault="00EA3012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</w:t>
      </w:r>
      <w:r w:rsidR="002C7C94" w:rsidRPr="00C77E38">
        <w:rPr>
          <w:rFonts w:ascii="Arial" w:eastAsia="Times New Roman" w:hAnsi="Arial" w:cs="Arial"/>
          <w:bCs/>
          <w:sz w:val="24"/>
          <w:szCs w:val="24"/>
          <w:lang w:eastAsia="pt-BR"/>
        </w:rPr>
        <w:t>Leonir Antunes dos Santos</w:t>
      </w:r>
    </w:p>
    <w:p w14:paraId="20FEA9DC" w14:textId="09A4B063" w:rsidR="002C7C94" w:rsidRPr="00C77E38" w:rsidRDefault="00EA3012" w:rsidP="002C7C9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</w:t>
      </w:r>
      <w:bookmarkStart w:id="0" w:name="_GoBack"/>
      <w:bookmarkEnd w:id="0"/>
      <w:r w:rsidR="002C7C94" w:rsidRPr="00C77E38">
        <w:rPr>
          <w:rFonts w:ascii="Arial" w:eastAsia="Times New Roman" w:hAnsi="Arial" w:cs="Arial"/>
          <w:bCs/>
          <w:sz w:val="24"/>
          <w:szCs w:val="24"/>
          <w:lang w:eastAsia="pt-BR"/>
        </w:rPr>
        <w:t>Presidente do CISOP</w:t>
      </w:r>
    </w:p>
    <w:p w14:paraId="64C72EF7" w14:textId="77777777" w:rsidR="002C7C94" w:rsidRPr="00C77E38" w:rsidRDefault="002C7C94" w:rsidP="002C7C9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4861B5F6" w14:textId="77777777" w:rsidR="002C7C94" w:rsidRPr="00EE2092" w:rsidRDefault="002C7C94" w:rsidP="002C7C9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E2092">
        <w:rPr>
          <w:rFonts w:eastAsia="Times New Roman"/>
          <w:sz w:val="24"/>
          <w:szCs w:val="20"/>
          <w:lang w:eastAsia="pt-BR"/>
        </w:rPr>
        <w:t xml:space="preserve">            </w:t>
      </w:r>
    </w:p>
    <w:p w14:paraId="678E7E59" w14:textId="77777777" w:rsidR="002C7C94" w:rsidRPr="00EE2092" w:rsidRDefault="002C7C94" w:rsidP="002C7C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0921052" w14:textId="77777777" w:rsidR="002C7C94" w:rsidRPr="00EE2092" w:rsidRDefault="002C7C94" w:rsidP="002C7C94"/>
    <w:p w14:paraId="5E88FA85" w14:textId="77777777" w:rsidR="00FB700D" w:rsidRDefault="00FB700D"/>
    <w:sectPr w:rsidR="00FB700D" w:rsidSect="00EE2092">
      <w:footerReference w:type="even" r:id="rId7"/>
      <w:footerReference w:type="default" r:id="rId8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91ADD" w14:textId="77777777" w:rsidR="00EB3431" w:rsidRDefault="00EB3431">
      <w:pPr>
        <w:spacing w:after="0" w:line="240" w:lineRule="auto"/>
      </w:pPr>
      <w:r>
        <w:separator/>
      </w:r>
    </w:p>
  </w:endnote>
  <w:endnote w:type="continuationSeparator" w:id="0">
    <w:p w14:paraId="2C5596B6" w14:textId="77777777" w:rsidR="00EB3431" w:rsidRDefault="00EB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FD2E" w14:textId="77777777" w:rsidR="00FA24C6" w:rsidRDefault="000F19E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24ACF2" w14:textId="77777777" w:rsidR="00FA24C6" w:rsidRDefault="00EB343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FFBB5" w14:textId="77777777" w:rsidR="00FA24C6" w:rsidRDefault="000F19E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2</w:t>
    </w:r>
    <w:r>
      <w:rPr>
        <w:rStyle w:val="Nmerodepgina"/>
      </w:rPr>
      <w:fldChar w:fldCharType="end"/>
    </w:r>
  </w:p>
  <w:p w14:paraId="277837F4" w14:textId="77777777" w:rsidR="00FA24C6" w:rsidRDefault="00EB343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5AA64" w14:textId="77777777" w:rsidR="00EB3431" w:rsidRDefault="00EB3431">
      <w:pPr>
        <w:spacing w:after="0" w:line="240" w:lineRule="auto"/>
      </w:pPr>
      <w:r>
        <w:separator/>
      </w:r>
    </w:p>
  </w:footnote>
  <w:footnote w:type="continuationSeparator" w:id="0">
    <w:p w14:paraId="73140FA7" w14:textId="77777777" w:rsidR="00EB3431" w:rsidRDefault="00EB3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94"/>
    <w:rsid w:val="000F19EC"/>
    <w:rsid w:val="002C7C94"/>
    <w:rsid w:val="008F1B51"/>
    <w:rsid w:val="00C77E38"/>
    <w:rsid w:val="00EA3012"/>
    <w:rsid w:val="00EB3431"/>
    <w:rsid w:val="00F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1170"/>
  <w15:chartTrackingRefBased/>
  <w15:docId w15:val="{41595FE9-C7F5-4DC4-BBDA-6E45115C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C7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C7C9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2C7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GILMAR</cp:lastModifiedBy>
  <cp:revision>2</cp:revision>
  <cp:lastPrinted>2019-10-23T17:16:00Z</cp:lastPrinted>
  <dcterms:created xsi:type="dcterms:W3CDTF">2019-12-13T18:46:00Z</dcterms:created>
  <dcterms:modified xsi:type="dcterms:W3CDTF">2019-12-13T18:46:00Z</dcterms:modified>
</cp:coreProperties>
</file>